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0673" w14:textId="02D9A6D5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  <w:r>
        <w:rPr>
          <w:rFonts w:ascii="Palatino Linotype" w:eastAsia="Arial Unicode MS" w:hAnsi="Palatino Linotype" w:cs="Arial Unicode MS"/>
          <w:noProof/>
          <w:color w:val="FF0000"/>
          <w:sz w:val="22"/>
          <w:szCs w:val="22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E1DB05" wp14:editId="614EE47B">
                <wp:simplePos x="0" y="0"/>
                <wp:positionH relativeFrom="column">
                  <wp:posOffset>-87464</wp:posOffset>
                </wp:positionH>
                <wp:positionV relativeFrom="line">
                  <wp:posOffset>-373712</wp:posOffset>
                </wp:positionV>
                <wp:extent cx="2642870" cy="1140460"/>
                <wp:effectExtent l="0" t="0" r="0" b="0"/>
                <wp:wrapNone/>
                <wp:docPr id="1" name="officeArt object" descr="ΕΛΛΗΝΙΚΗ ΔΗΜΟΚΡΑΤΙΑ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0656C" w14:textId="77777777" w:rsidR="00BD4221" w:rsidRDefault="00BD4221" w:rsidP="00BD4221">
                            <w:pPr>
                              <w:jc w:val="center"/>
                              <w:rPr>
                                <w:rFonts w:ascii="Calibri" w:eastAsia="Arial Unicode MS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368B6868" wp14:editId="1D312EB5">
                                  <wp:extent cx="410210" cy="410210"/>
                                  <wp:effectExtent l="0" t="0" r="8890" b="889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AFDE44" w14:textId="77777777" w:rsidR="00BD4221" w:rsidRPr="00142400" w:rsidRDefault="00BD4221" w:rsidP="00BD422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</w:rPr>
                            </w:pPr>
                            <w:r w:rsidRPr="00142400">
                              <w:rPr>
                                <w:rFonts w:ascii="Calibri" w:eastAsia="Arial Unicode MS" w:hAnsi="Calibri" w:cs="Arial Unicode MS"/>
                                <w:color w:val="4F81BD"/>
                                <w:szCs w:val="22"/>
                                <w:u w:color="4F81BD"/>
                              </w:rPr>
                              <w:t>ΕΛΛΗΝΙΚΗ ΔΗΜΟΚΡΑΤΙΑ</w:t>
                            </w:r>
                          </w:p>
                          <w:p w14:paraId="2AEE9E1D" w14:textId="77777777" w:rsidR="00BD4221" w:rsidRPr="00142400" w:rsidRDefault="00BD4221" w:rsidP="00BD422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</w:rPr>
                            </w:pPr>
                            <w:r w:rsidRPr="00142400">
                              <w:rPr>
                                <w:rFonts w:ascii="Calibri" w:eastAsia="Arial Unicode MS" w:hAnsi="Calibri" w:cs="Arial Unicode MS"/>
                                <w:color w:val="4F81BD"/>
                                <w:szCs w:val="22"/>
                                <w:u w:color="4F81BD"/>
                              </w:rPr>
                              <w:t xml:space="preserve">ΥΠΟΥΡΓΕΙΟ ΠΟΛΙΤΙΣΜΟΥ </w:t>
                            </w:r>
                          </w:p>
                          <w:p w14:paraId="1F3475FC" w14:textId="77777777" w:rsidR="00BD4221" w:rsidRPr="00F50AFC" w:rsidRDefault="00BD4221" w:rsidP="00BD422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u w:color="4F81BD"/>
                              </w:rPr>
                            </w:pPr>
                            <w:r w:rsidRPr="00F50AFC"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</w:rPr>
                              <w:t xml:space="preserve">ΓΡΑΦΕΙΟ ΤΥΠΟΥ                                    </w:t>
                            </w:r>
                          </w:p>
                          <w:p w14:paraId="3A9F07E8" w14:textId="77777777" w:rsidR="00BD4221" w:rsidRDefault="00BD4221" w:rsidP="00BD4221">
                            <w:pPr>
                              <w:jc w:val="center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color w:val="4F81BD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1DB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left:0;text-align:left;margin-left:-6.9pt;margin-top:-29.45pt;width:208.1pt;height:89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" stroked="f" strokeweight="1pt">
                <v:stroke miterlimit="4"/>
                <v:path arrowok="t"/>
                <v:textbox inset="0,0,0,0">
                  <w:txbxContent>
                    <w:p w14:paraId="7630656C" w14:textId="77777777" w:rsidR="00BD4221" w:rsidRDefault="00BD4221" w:rsidP="00BD4221">
                      <w:pPr>
                        <w:jc w:val="center"/>
                        <w:rPr>
                          <w:rFonts w:ascii="Calibri" w:eastAsia="Arial Unicode MS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eastAsia="Arial Unicode MS" w:hAnsi="Calibri" w:cs="Arial Unicode MS"/>
                          <w:noProof/>
                          <w:color w:val="333399"/>
                          <w:u w:color="333399"/>
                          <w:lang w:val="el-GR" w:eastAsia="el-GR"/>
                        </w:rPr>
                        <w:drawing>
                          <wp:inline distT="0" distB="0" distL="0" distR="0" wp14:anchorId="368B6868" wp14:editId="1D312EB5">
                            <wp:extent cx="410210" cy="410210"/>
                            <wp:effectExtent l="0" t="0" r="8890" b="889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AFDE44" w14:textId="77777777" w:rsidR="00BD4221" w:rsidRPr="00142400" w:rsidRDefault="00BD4221" w:rsidP="00BD422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</w:rPr>
                      </w:pPr>
                      <w:r w:rsidRPr="00142400">
                        <w:rPr>
                          <w:rFonts w:ascii="Calibri" w:eastAsia="Arial Unicode MS" w:hAnsi="Calibri" w:cs="Arial Unicode MS"/>
                          <w:color w:val="4F81BD"/>
                          <w:szCs w:val="22"/>
                          <w:u w:color="4F81BD"/>
                        </w:rPr>
                        <w:t>ΕΛΛΗΝΙΚΗ ΔΗΜΟΚΡΑΤΙΑ</w:t>
                      </w:r>
                    </w:p>
                    <w:p w14:paraId="2AEE9E1D" w14:textId="77777777" w:rsidR="00BD4221" w:rsidRPr="00142400" w:rsidRDefault="00BD4221" w:rsidP="00BD422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</w:rPr>
                      </w:pPr>
                      <w:r w:rsidRPr="00142400">
                        <w:rPr>
                          <w:rFonts w:ascii="Calibri" w:eastAsia="Arial Unicode MS" w:hAnsi="Calibri" w:cs="Arial Unicode MS"/>
                          <w:color w:val="4F81BD"/>
                          <w:szCs w:val="22"/>
                          <w:u w:color="4F81BD"/>
                        </w:rPr>
                        <w:t xml:space="preserve">ΥΠΟΥΡΓΕΙΟ ΠΟΛΙΤΙΣΜΟΥ </w:t>
                      </w:r>
                    </w:p>
                    <w:p w14:paraId="1F3475FC" w14:textId="77777777" w:rsidR="00BD4221" w:rsidRPr="00F50AFC" w:rsidRDefault="00BD4221" w:rsidP="00BD422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u w:color="4F81BD"/>
                        </w:rPr>
                      </w:pPr>
                      <w:r w:rsidRPr="00F50AFC"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</w:rPr>
                        <w:t xml:space="preserve">ΓΡΑΦΕΙΟ ΤΥΠΟΥ                                    </w:t>
                      </w:r>
                    </w:p>
                    <w:p w14:paraId="3A9F07E8" w14:textId="77777777" w:rsidR="00BD4221" w:rsidRDefault="00BD4221" w:rsidP="00BD4221">
                      <w:pPr>
                        <w:jc w:val="center"/>
                      </w:pPr>
                      <w:r>
                        <w:rPr>
                          <w:rFonts w:ascii="Calibri" w:eastAsia="Arial Unicode MS" w:hAnsi="Calibri" w:cs="Arial Unicode MS"/>
                          <w:color w:val="4F81BD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BFB62F1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55902745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5CFA00C3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4C9315CB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47F05056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603978A2" w14:textId="273FACD4" w:rsidR="00BD4221" w:rsidRPr="00091FE1" w:rsidRDefault="00BD4221" w:rsidP="00BD4221">
      <w:pPr>
        <w:spacing w:after="200"/>
        <w:ind w:left="4320"/>
        <w:jc w:val="right"/>
        <w:outlineLvl w:val="0"/>
        <w:rPr>
          <w:rFonts w:eastAsia="Arial Unicode MS" w:cs="Arial Unicode MS"/>
          <w:color w:val="000000"/>
          <w:u w:color="000000"/>
        </w:rPr>
      </w:pPr>
      <w:r>
        <w:rPr>
          <w:rFonts w:eastAsia="Arial Unicode MS" w:cs="Arial Unicode MS"/>
          <w:color w:val="000000"/>
          <w:u w:color="000000"/>
        </w:rPr>
        <w:t>Αθήνα, 1</w:t>
      </w:r>
      <w:r w:rsidRPr="00BD4221">
        <w:rPr>
          <w:rFonts w:eastAsia="Arial Unicode MS" w:cs="Arial Unicode MS"/>
          <w:color w:val="000000"/>
          <w:u w:color="000000"/>
          <w:lang w:val="el-GR"/>
        </w:rPr>
        <w:t>7</w:t>
      </w:r>
      <w:r w:rsidRPr="00091FE1">
        <w:rPr>
          <w:rFonts w:eastAsia="Arial Unicode MS" w:cs="Arial Unicode MS"/>
          <w:color w:val="000000"/>
          <w:u w:color="000000"/>
        </w:rPr>
        <w:t xml:space="preserve"> </w:t>
      </w:r>
      <w:r>
        <w:rPr>
          <w:rFonts w:eastAsia="Arial Unicode MS" w:cs="Arial Unicode MS"/>
          <w:color w:val="000000"/>
          <w:u w:color="000000"/>
        </w:rPr>
        <w:t>Σεπτεμβρίου</w:t>
      </w:r>
      <w:r w:rsidRPr="00091FE1">
        <w:rPr>
          <w:rFonts w:eastAsia="Arial Unicode MS" w:cs="Arial Unicode MS"/>
          <w:color w:val="000000"/>
          <w:u w:color="000000"/>
        </w:rPr>
        <w:t xml:space="preserve"> 2023</w:t>
      </w:r>
    </w:p>
    <w:p w14:paraId="5B33BBF0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1AF17FB6" w14:textId="77777777" w:rsidR="00BD4221" w:rsidRDefault="00BD4221" w:rsidP="00D952BC">
      <w:pPr>
        <w:jc w:val="both"/>
        <w:rPr>
          <w:rFonts w:ascii="Palatino Linotype" w:hAnsi="Palatino Linotype"/>
          <w:b/>
          <w:bCs/>
          <w:color w:val="000000" w:themeColor="text1"/>
          <w:lang w:val="el-GR"/>
        </w:rPr>
      </w:pPr>
    </w:p>
    <w:p w14:paraId="11BF4800" w14:textId="03A44390" w:rsidR="00995E96" w:rsidRPr="00142400" w:rsidRDefault="00945A53" w:rsidP="00142400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lang w:val="el-GR"/>
        </w:rPr>
      </w:pPr>
      <w:r w:rsidRPr="00142400">
        <w:rPr>
          <w:rFonts w:ascii="Calibri" w:hAnsi="Calibri" w:cs="Calibri"/>
          <w:b/>
          <w:bCs/>
          <w:color w:val="000000" w:themeColor="text1"/>
          <w:lang w:val="el-GR"/>
        </w:rPr>
        <w:t>Δύο Αρχαιολογικά Μουσεία, της Θεσσαλονίκης και του Ηρακλείου Κρήτης</w:t>
      </w:r>
      <w:r w:rsidR="008A4616" w:rsidRPr="00142400">
        <w:rPr>
          <w:rFonts w:ascii="Calibri" w:hAnsi="Calibri" w:cs="Calibri"/>
          <w:b/>
          <w:bCs/>
          <w:color w:val="000000" w:themeColor="text1"/>
          <w:lang w:val="el-GR"/>
        </w:rPr>
        <w:t>,</w:t>
      </w:r>
      <w:r w:rsidR="00227A34" w:rsidRPr="00142400">
        <w:rPr>
          <w:rFonts w:ascii="Calibri" w:hAnsi="Calibri" w:cs="Calibri"/>
          <w:b/>
          <w:bCs/>
          <w:color w:val="000000" w:themeColor="text1"/>
          <w:lang w:val="el-GR"/>
        </w:rPr>
        <w:t xml:space="preserve"> στον πολιτισμό </w:t>
      </w:r>
      <w:r w:rsidR="00170A06" w:rsidRPr="00142400">
        <w:rPr>
          <w:rFonts w:ascii="Calibri" w:hAnsi="Calibri" w:cs="Calibri"/>
          <w:b/>
          <w:bCs/>
          <w:iCs/>
          <w:lang w:val="el-GR"/>
        </w:rPr>
        <w:t>της αμπέλου και του κρασιού</w:t>
      </w:r>
    </w:p>
    <w:p w14:paraId="662ABC21" w14:textId="77777777" w:rsidR="00D41D5C" w:rsidRPr="00142400" w:rsidRDefault="00D41D5C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</w:p>
    <w:p w14:paraId="108037D3" w14:textId="7FFCF47E" w:rsidR="00D41D5C" w:rsidRPr="00142400" w:rsidRDefault="004D164B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  <w:r w:rsidRPr="00142400">
        <w:rPr>
          <w:rFonts w:ascii="Calibri" w:hAnsi="Calibri" w:cs="Calibri"/>
          <w:color w:val="000000" w:themeColor="text1"/>
          <w:lang w:val="el-GR"/>
        </w:rPr>
        <w:t>Η Υπουρ</w:t>
      </w:r>
      <w:r w:rsidR="00142400" w:rsidRPr="00142400">
        <w:rPr>
          <w:rFonts w:ascii="Calibri" w:hAnsi="Calibri" w:cs="Calibri"/>
          <w:color w:val="000000" w:themeColor="text1"/>
          <w:lang w:val="el-GR"/>
        </w:rPr>
        <w:t xml:space="preserve">γός Πολιτισμού Λίνα </w:t>
      </w:r>
      <w:proofErr w:type="spellStart"/>
      <w:r w:rsidR="00142400" w:rsidRPr="00142400">
        <w:rPr>
          <w:rFonts w:ascii="Calibri" w:hAnsi="Calibri" w:cs="Calibri"/>
          <w:color w:val="000000" w:themeColor="text1"/>
          <w:lang w:val="el-GR"/>
        </w:rPr>
        <w:t>Μενδώνη</w:t>
      </w:r>
      <w:proofErr w:type="spellEnd"/>
      <w:r w:rsidR="00142400" w:rsidRPr="00142400">
        <w:rPr>
          <w:rFonts w:ascii="Calibri" w:hAnsi="Calibri" w:cs="Calibri"/>
          <w:color w:val="000000" w:themeColor="text1"/>
          <w:lang w:val="el-GR"/>
        </w:rPr>
        <w:t xml:space="preserve"> και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 η Πρόεδρος της Διαδρομής </w:t>
      </w:r>
      <w:proofErr w:type="spellStart"/>
      <w:r w:rsidR="00121EBA" w:rsidRPr="00142400">
        <w:rPr>
          <w:rFonts w:ascii="Calibri" w:hAnsi="Calibri" w:cs="Calibri"/>
          <w:i/>
          <w:iCs/>
          <w:color w:val="000000" w:themeColor="text1"/>
          <w:lang w:val="el-GR"/>
        </w:rPr>
        <w:t>Iter</w:t>
      </w:r>
      <w:proofErr w:type="spellEnd"/>
      <w:r w:rsidR="00121EBA" w:rsidRPr="00142400">
        <w:rPr>
          <w:rFonts w:ascii="Calibri" w:hAnsi="Calibri" w:cs="Calibri"/>
          <w:i/>
          <w:iCs/>
          <w:color w:val="000000" w:themeColor="text1"/>
          <w:lang w:val="el-GR"/>
        </w:rPr>
        <w:t xml:space="preserve"> </w:t>
      </w:r>
      <w:proofErr w:type="spellStart"/>
      <w:r w:rsidR="00121EBA" w:rsidRPr="00142400">
        <w:rPr>
          <w:rFonts w:ascii="Calibri" w:hAnsi="Calibri" w:cs="Calibri"/>
          <w:i/>
          <w:iCs/>
          <w:color w:val="000000" w:themeColor="text1"/>
          <w:lang w:val="el-GR"/>
        </w:rPr>
        <w:t>Vitis</w:t>
      </w:r>
      <w:proofErr w:type="spellEnd"/>
      <w:r w:rsidR="00121EBA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Pr="00142400">
        <w:rPr>
          <w:rFonts w:ascii="Calibri" w:hAnsi="Calibri" w:cs="Calibri"/>
          <w:color w:val="000000" w:themeColor="text1"/>
          <w:lang w:val="el-GR"/>
        </w:rPr>
        <w:t>του Συμβουλίου της Ευρώπης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>,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proofErr w:type="spellStart"/>
      <w:r w:rsidRPr="00142400">
        <w:rPr>
          <w:rFonts w:ascii="Calibri" w:hAnsi="Calibri" w:cs="Calibri"/>
          <w:color w:val="000000" w:themeColor="text1"/>
          <w:lang w:val="el-GR"/>
        </w:rPr>
        <w:t>Emanuela</w:t>
      </w:r>
      <w:proofErr w:type="spellEnd"/>
      <w:r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proofErr w:type="spellStart"/>
      <w:r w:rsidRPr="00142400">
        <w:rPr>
          <w:rFonts w:ascii="Calibri" w:hAnsi="Calibri" w:cs="Calibri"/>
          <w:color w:val="000000" w:themeColor="text1"/>
          <w:lang w:val="el-GR"/>
        </w:rPr>
        <w:t>Pank</w:t>
      </w:r>
      <w:proofErr w:type="spellEnd"/>
      <w:r w:rsidRPr="00142400">
        <w:rPr>
          <w:rFonts w:ascii="Calibri" w:hAnsi="Calibri" w:cs="Calibri"/>
          <w:color w:val="000000" w:themeColor="text1"/>
          <w:lang w:val="en-US"/>
        </w:rPr>
        <w:t>e</w:t>
      </w:r>
      <w:r w:rsidR="00121EBA" w:rsidRPr="00142400">
        <w:rPr>
          <w:rFonts w:ascii="Calibri" w:hAnsi="Calibri" w:cs="Calibri"/>
          <w:color w:val="000000" w:themeColor="text1"/>
          <w:lang w:val="el-GR"/>
        </w:rPr>
        <w:t>,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 συμμετείχαν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 xml:space="preserve"> στη συνέντευξη τύπου</w:t>
      </w:r>
      <w:r w:rsidRPr="00142400">
        <w:rPr>
          <w:rFonts w:ascii="Calibri" w:hAnsi="Calibri" w:cs="Calibri"/>
          <w:color w:val="000000" w:themeColor="text1"/>
          <w:lang w:val="el-GR"/>
        </w:rPr>
        <w:t>,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 xml:space="preserve"> που 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οργανώθηκε από το Αρχαιολογικό Μουσείο Θεσσαλονίκης (ΑΜΘ) </w:t>
      </w:r>
      <w:r w:rsidR="00121EBA" w:rsidRPr="00142400">
        <w:rPr>
          <w:rFonts w:ascii="Calibri" w:hAnsi="Calibri" w:cs="Calibri"/>
          <w:color w:val="000000" w:themeColor="text1"/>
          <w:lang w:val="el-GR"/>
        </w:rPr>
        <w:t xml:space="preserve">μετά 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>τη</w:t>
      </w:r>
      <w:r w:rsidR="00AB7B53">
        <w:rPr>
          <w:rFonts w:ascii="Calibri" w:hAnsi="Calibri" w:cs="Calibri"/>
          <w:color w:val="000000" w:themeColor="text1"/>
          <w:lang w:val="el-GR"/>
        </w:rPr>
        <w:t>ν</w:t>
      </w:r>
      <w:r w:rsidR="00945A53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>ένταξ</w:t>
      </w:r>
      <w:r w:rsidR="00945A53" w:rsidRPr="00142400">
        <w:rPr>
          <w:rFonts w:ascii="Calibri" w:hAnsi="Calibri" w:cs="Calibri"/>
          <w:color w:val="000000" w:themeColor="text1"/>
          <w:lang w:val="el-GR"/>
        </w:rPr>
        <w:t>ή, όπως και του Αρχαιολογικού Μουσείου Ηρακλείου Κρήτης,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142400" w:rsidRPr="00142400">
        <w:rPr>
          <w:rFonts w:ascii="Calibri" w:hAnsi="Calibri" w:cs="Calibri"/>
          <w:color w:val="000000" w:themeColor="text1"/>
          <w:lang w:val="el-GR"/>
        </w:rPr>
        <w:t>στην Πολιτιστική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 Διαδρομή</w:t>
      </w:r>
      <w:r w:rsidR="00142400" w:rsidRPr="00142400">
        <w:rPr>
          <w:rFonts w:ascii="Calibri" w:hAnsi="Calibri" w:cs="Calibri"/>
          <w:color w:val="000000" w:themeColor="text1"/>
          <w:lang w:val="el-GR"/>
        </w:rPr>
        <w:t xml:space="preserve"> του πολιτισμού</w:t>
      </w:r>
      <w:r w:rsidR="00121EBA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>της αμπέλου και του κρασιού.</w:t>
      </w:r>
    </w:p>
    <w:p w14:paraId="21EA5A78" w14:textId="77777777" w:rsidR="00D41D5C" w:rsidRPr="00142400" w:rsidRDefault="00D41D5C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</w:p>
    <w:p w14:paraId="6802D3AF" w14:textId="233931A8" w:rsidR="00121EBA" w:rsidRPr="00142400" w:rsidRDefault="00121EBA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  <w:r w:rsidRPr="00142400">
        <w:rPr>
          <w:rFonts w:ascii="Calibri" w:hAnsi="Calibri" w:cs="Calibri"/>
          <w:color w:val="000000" w:themeColor="text1"/>
          <w:lang w:val="el-GR"/>
        </w:rPr>
        <w:t>«</w:t>
      </w:r>
      <w:r w:rsidR="008C2D11">
        <w:rPr>
          <w:rFonts w:ascii="Calibri" w:hAnsi="Calibri" w:cs="Calibri"/>
          <w:color w:val="000000" w:themeColor="text1"/>
          <w:lang w:val="el-GR"/>
        </w:rPr>
        <w:t>Με τη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 xml:space="preserve"> μετεξέλιξη του Αρχαιολογικού Μουσείου Θεσσαλονίκης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 xml:space="preserve">, είπε η Λίνα </w:t>
      </w:r>
      <w:proofErr w:type="spellStart"/>
      <w:r w:rsidR="00C666CC" w:rsidRPr="00142400">
        <w:rPr>
          <w:rFonts w:ascii="Calibri" w:hAnsi="Calibri" w:cs="Calibri"/>
          <w:color w:val="000000" w:themeColor="text1"/>
          <w:lang w:val="el-GR"/>
        </w:rPr>
        <w:t>Μενδώνη</w:t>
      </w:r>
      <w:proofErr w:type="spellEnd"/>
      <w:r w:rsidR="008A4616" w:rsidRPr="00142400">
        <w:rPr>
          <w:rFonts w:ascii="Calibri" w:hAnsi="Calibri" w:cs="Calibri"/>
          <w:color w:val="000000" w:themeColor="text1"/>
          <w:lang w:val="el-GR"/>
        </w:rPr>
        <w:t xml:space="preserve"> στην παρέμβασή της,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>από δημόσια υπηρεσία του ΥΠΠΟ, σε Νομικό Πρόσωπο Δημοσίου Δικαίου (ΝΠΔΔ), εποπτευόμενο από το Υπουργείο Πολιτισμού, χάρ</w:t>
      </w:r>
      <w:r w:rsidR="00BD4221" w:rsidRPr="00142400">
        <w:rPr>
          <w:rFonts w:ascii="Calibri" w:hAnsi="Calibri" w:cs="Calibri"/>
          <w:color w:val="000000" w:themeColor="text1"/>
          <w:lang w:val="el-GR"/>
        </w:rPr>
        <w:t>η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 xml:space="preserve"> στις διοικητικές δυνατότητες και την ευελιξία που απέκτησε, εντάχθηκε, με ταχύτατες διαδικασίες, ως το πρώτο-μουσείο σταθμό της Πολιτιστικής Διαδρομής «στο δρόμο του κρασιού. Το ΑΜΘ μ</w:t>
      </w:r>
      <w:r w:rsidR="00142400" w:rsidRPr="00142400">
        <w:rPr>
          <w:rFonts w:ascii="Calibri" w:hAnsi="Calibri" w:cs="Calibri"/>
          <w:color w:val="000000" w:themeColor="text1"/>
          <w:lang w:val="el-GR"/>
        </w:rPr>
        <w:t>πορεί πλέον, να αποφασίζει για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 xml:space="preserve"> το μέλλον του 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αλλά και για τη συμμετοχή του στα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 xml:space="preserve"> προγράμματα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 xml:space="preserve"> που επιλέγει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>. Σήμερα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,</w:t>
      </w:r>
      <w:r w:rsidR="00227A34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αποτελεί το πρώτο-μουσείο σταθμό της Πολιτιστικής Διαδρομής του Συμβουλίου της Ευρώπης </w:t>
      </w:r>
      <w:proofErr w:type="spellStart"/>
      <w:r w:rsidRPr="00142400">
        <w:rPr>
          <w:rFonts w:ascii="Calibri" w:hAnsi="Calibri" w:cs="Calibri"/>
          <w:i/>
          <w:iCs/>
          <w:color w:val="000000" w:themeColor="text1"/>
          <w:lang w:val="el-GR"/>
        </w:rPr>
        <w:t>Iter</w:t>
      </w:r>
      <w:proofErr w:type="spellEnd"/>
      <w:r w:rsidRPr="00142400">
        <w:rPr>
          <w:rFonts w:ascii="Calibri" w:hAnsi="Calibri" w:cs="Calibri"/>
          <w:i/>
          <w:iCs/>
          <w:color w:val="000000" w:themeColor="text1"/>
          <w:lang w:val="el-GR"/>
        </w:rPr>
        <w:t xml:space="preserve"> </w:t>
      </w:r>
      <w:proofErr w:type="spellStart"/>
      <w:r w:rsidRPr="00142400">
        <w:rPr>
          <w:rFonts w:ascii="Calibri" w:hAnsi="Calibri" w:cs="Calibri"/>
          <w:i/>
          <w:iCs/>
          <w:color w:val="000000" w:themeColor="text1"/>
          <w:lang w:val="el-GR"/>
        </w:rPr>
        <w:t>Vitis</w:t>
      </w:r>
      <w:proofErr w:type="spellEnd"/>
      <w:r w:rsidRPr="00142400">
        <w:rPr>
          <w:rFonts w:ascii="Calibri" w:hAnsi="Calibri" w:cs="Calibri"/>
          <w:color w:val="000000" w:themeColor="text1"/>
          <w:lang w:val="el-GR"/>
        </w:rPr>
        <w:t xml:space="preserve">. </w:t>
      </w:r>
      <w:r w:rsidRPr="00142400">
        <w:rPr>
          <w:rFonts w:ascii="Calibri" w:hAnsi="Calibri" w:cs="Calibri"/>
          <w:iCs/>
          <w:lang w:val="el-GR"/>
        </w:rPr>
        <w:t>Ο πολιτισμός της αμπέλου και του κρασιού είναι ένα εξαιρετικά σημαντικό κομμάτι της κοινής ευρωπαϊκής μας κουλτούρας</w:t>
      </w:r>
      <w:r w:rsidR="00227A34" w:rsidRPr="00142400">
        <w:rPr>
          <w:rFonts w:ascii="Calibri" w:hAnsi="Calibri" w:cs="Calibri"/>
          <w:iCs/>
          <w:lang w:val="el-GR"/>
        </w:rPr>
        <w:t>.</w:t>
      </w:r>
      <w:r w:rsidRPr="00142400">
        <w:rPr>
          <w:rFonts w:ascii="Calibri" w:hAnsi="Calibri" w:cs="Calibri"/>
          <w:iCs/>
          <w:lang w:val="el-GR"/>
        </w:rPr>
        <w:t xml:space="preserve"> </w:t>
      </w:r>
      <w:r w:rsidR="00227A34" w:rsidRPr="00142400">
        <w:rPr>
          <w:rFonts w:ascii="Calibri" w:hAnsi="Calibri" w:cs="Calibri"/>
          <w:iCs/>
          <w:lang w:val="el-GR"/>
        </w:rPr>
        <w:t>Ο</w:t>
      </w:r>
      <w:r w:rsidRPr="00142400">
        <w:rPr>
          <w:rFonts w:ascii="Calibri" w:hAnsi="Calibri" w:cs="Calibri"/>
          <w:iCs/>
          <w:lang w:val="el-GR"/>
        </w:rPr>
        <w:t>ι απαρχές της ανάγονται στον αρχαίο μεσογειακό κόσμο, με τη συμβολή των αρχαίων Ελλήνων</w:t>
      </w:r>
      <w:r w:rsidR="00227A34" w:rsidRPr="00142400">
        <w:rPr>
          <w:rFonts w:ascii="Calibri" w:hAnsi="Calibri" w:cs="Calibri"/>
          <w:iCs/>
          <w:lang w:val="el-GR"/>
        </w:rPr>
        <w:t>,</w:t>
      </w:r>
      <w:r w:rsidRPr="00142400">
        <w:rPr>
          <w:rFonts w:ascii="Calibri" w:hAnsi="Calibri" w:cs="Calibri"/>
          <w:iCs/>
          <w:lang w:val="el-GR"/>
        </w:rPr>
        <w:t xml:space="preserve"> ήδη</w:t>
      </w:r>
      <w:r w:rsidR="00227A34" w:rsidRPr="00142400">
        <w:rPr>
          <w:rFonts w:ascii="Calibri" w:hAnsi="Calibri" w:cs="Calibri"/>
          <w:iCs/>
          <w:lang w:val="el-GR"/>
        </w:rPr>
        <w:t>,</w:t>
      </w:r>
      <w:r w:rsidRPr="00142400">
        <w:rPr>
          <w:rFonts w:ascii="Calibri" w:hAnsi="Calibri" w:cs="Calibri"/>
          <w:iCs/>
          <w:lang w:val="el-GR"/>
        </w:rPr>
        <w:t xml:space="preserve"> από την προϊστορία</w:t>
      </w:r>
      <w:r w:rsidRPr="00142400">
        <w:rPr>
          <w:rFonts w:ascii="Calibri" w:hAnsi="Calibri" w:cs="Calibri"/>
          <w:color w:val="000000" w:themeColor="text1"/>
          <w:lang w:val="el-GR"/>
        </w:rPr>
        <w:t>»</w:t>
      </w:r>
      <w:r w:rsidR="00D41D5C" w:rsidRPr="00142400">
        <w:rPr>
          <w:rFonts w:ascii="Calibri" w:hAnsi="Calibri" w:cs="Calibri"/>
          <w:color w:val="000000" w:themeColor="text1"/>
          <w:lang w:val="el-GR"/>
        </w:rPr>
        <w:t>.</w:t>
      </w:r>
      <w:r w:rsidRPr="00142400">
        <w:rPr>
          <w:rFonts w:ascii="Calibri" w:hAnsi="Calibri" w:cs="Calibri"/>
          <w:color w:val="000000" w:themeColor="text1"/>
          <w:lang w:val="el-GR"/>
        </w:rPr>
        <w:t xml:space="preserve"> </w:t>
      </w:r>
    </w:p>
    <w:p w14:paraId="7788C7D7" w14:textId="77777777" w:rsidR="00121EBA" w:rsidRPr="00142400" w:rsidRDefault="00121EBA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</w:p>
    <w:p w14:paraId="369D65A4" w14:textId="65CBC6B1" w:rsidR="00995E96" w:rsidRPr="00142400" w:rsidRDefault="00121EBA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  <w:r w:rsidRPr="00142400">
        <w:rPr>
          <w:rFonts w:ascii="Calibri" w:hAnsi="Calibri" w:cs="Calibri"/>
          <w:color w:val="000000" w:themeColor="text1"/>
          <w:lang w:val="el-GR"/>
        </w:rPr>
        <w:t>Το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 δεύτερο μουσείο-σταθμός της Διαδρομής </w:t>
      </w:r>
      <w:r w:rsidR="00995E96" w:rsidRPr="00142400">
        <w:rPr>
          <w:rFonts w:ascii="Calibri" w:hAnsi="Calibri" w:cs="Calibri"/>
          <w:i/>
          <w:iCs/>
          <w:color w:val="000000" w:themeColor="text1"/>
          <w:lang w:val="el-GR"/>
        </w:rPr>
        <w:t>Iter Vitis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 είναι από χθες </w:t>
      </w:r>
      <w:r w:rsidR="00BD4221" w:rsidRPr="00142400">
        <w:rPr>
          <w:rFonts w:ascii="Calibri" w:hAnsi="Calibri" w:cs="Calibri"/>
          <w:color w:val="000000" w:themeColor="text1"/>
          <w:lang w:val="el-GR"/>
        </w:rPr>
        <w:t xml:space="preserve">το 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>Αρχαιολογικό Μουσείο Ηρακλείου Κρήτης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.</w:t>
      </w:r>
      <w:r w:rsidR="00945A53" w:rsidRPr="00142400">
        <w:rPr>
          <w:rFonts w:ascii="Calibri" w:hAnsi="Calibri" w:cs="Calibri"/>
          <w:color w:val="000000" w:themeColor="text1"/>
          <w:lang w:val="el-GR"/>
        </w:rPr>
        <w:t xml:space="preserve"> Είναι έ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να ακόμη μουσείο που </w:t>
      </w:r>
      <w:r w:rsidR="00945A53" w:rsidRPr="00142400">
        <w:rPr>
          <w:rFonts w:ascii="Calibri" w:hAnsi="Calibri" w:cs="Calibri"/>
          <w:color w:val="000000" w:themeColor="text1"/>
          <w:lang w:val="el-GR"/>
        </w:rPr>
        <w:t xml:space="preserve">απέκτησε διοικητική και οικονομική αυτοτέλεια καθώς 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>μετεξελίχθηκε από δημόσια υπηρεσία</w:t>
      </w:r>
      <w:r w:rsidRPr="00142400">
        <w:rPr>
          <w:rFonts w:ascii="Calibri" w:hAnsi="Calibri" w:cs="Calibri"/>
          <w:color w:val="000000" w:themeColor="text1"/>
          <w:lang w:val="el-GR"/>
        </w:rPr>
        <w:t>,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 σε ΝΠΔΔ</w:t>
      </w:r>
      <w:r w:rsidR="00945A53" w:rsidRPr="00142400">
        <w:rPr>
          <w:rFonts w:ascii="Calibri" w:hAnsi="Calibri" w:cs="Calibri"/>
          <w:color w:val="000000" w:themeColor="text1"/>
          <w:lang w:val="el-GR"/>
        </w:rPr>
        <w:t xml:space="preserve">, 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>εποπτευόμεν</w:t>
      </w:r>
      <w:r w:rsidRPr="00142400">
        <w:rPr>
          <w:rFonts w:ascii="Calibri" w:hAnsi="Calibri" w:cs="Calibri"/>
          <w:color w:val="000000" w:themeColor="text1"/>
          <w:lang w:val="el-GR"/>
        </w:rPr>
        <w:t>ο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 από το Υπουργείο Πολιτισμού.</w:t>
      </w:r>
    </w:p>
    <w:p w14:paraId="3F6E76D4" w14:textId="77777777" w:rsidR="008A4616" w:rsidRPr="00142400" w:rsidRDefault="008A4616" w:rsidP="00142400">
      <w:pPr>
        <w:spacing w:line="276" w:lineRule="auto"/>
        <w:jc w:val="both"/>
        <w:rPr>
          <w:rFonts w:ascii="Calibri" w:hAnsi="Calibri" w:cs="Calibri"/>
          <w:iCs/>
          <w:lang w:val="el-GR"/>
        </w:rPr>
      </w:pPr>
    </w:p>
    <w:p w14:paraId="7E1B4D51" w14:textId="2F6E461F" w:rsidR="004D164B" w:rsidRPr="00142400" w:rsidRDefault="00227A34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  <w:r w:rsidRPr="00142400">
        <w:rPr>
          <w:rFonts w:ascii="Calibri" w:hAnsi="Calibri" w:cs="Calibri"/>
          <w:iCs/>
          <w:lang w:val="el-GR"/>
        </w:rPr>
        <w:t>«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>Το Αρχαιολογικό Μουσείο Θεσσαλονίκης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 xml:space="preserve"> και το Αρχαιολογικό Μουσείο Ηρακλείου</w:t>
      </w:r>
      <w:r w:rsidR="00BD4221" w:rsidRPr="00142400">
        <w:rPr>
          <w:rFonts w:ascii="Calibri" w:hAnsi="Calibri" w:cs="Calibri"/>
          <w:color w:val="000000" w:themeColor="text1"/>
          <w:lang w:val="el-GR"/>
        </w:rPr>
        <w:t>»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,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 xml:space="preserve"> σημείωσε η Υπουργός Πολιτισμού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,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BD4221" w:rsidRPr="00142400">
        <w:rPr>
          <w:rFonts w:ascii="Calibri" w:hAnsi="Calibri" w:cs="Calibri"/>
          <w:color w:val="000000" w:themeColor="text1"/>
          <w:lang w:val="el-GR"/>
        </w:rPr>
        <w:t>«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>αποτελ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ούν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σημαντικ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ούς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σταθμ</w:t>
      </w:r>
      <w:r w:rsidR="008A4616" w:rsidRPr="00142400">
        <w:rPr>
          <w:rFonts w:ascii="Calibri" w:hAnsi="Calibri" w:cs="Calibri"/>
          <w:color w:val="000000" w:themeColor="text1"/>
          <w:lang w:val="el-GR"/>
        </w:rPr>
        <w:t>ούς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της διαδρομής αυτής, καθώς </w:t>
      </w:r>
      <w:r w:rsidR="001D6072" w:rsidRPr="00142400">
        <w:rPr>
          <w:rFonts w:ascii="Calibri" w:hAnsi="Calibri" w:cs="Calibri"/>
          <w:lang w:val="el-GR"/>
        </w:rPr>
        <w:t>σ</w:t>
      </w:r>
      <w:r w:rsidR="004D164B" w:rsidRPr="00142400">
        <w:rPr>
          <w:rFonts w:ascii="Calibri" w:hAnsi="Calibri" w:cs="Calibri"/>
          <w:lang w:val="el-GR"/>
        </w:rPr>
        <w:t>τις συλλογές του</w:t>
      </w:r>
      <w:r w:rsidR="008A4616" w:rsidRPr="00142400">
        <w:rPr>
          <w:rFonts w:ascii="Calibri" w:hAnsi="Calibri" w:cs="Calibri"/>
          <w:lang w:val="el-GR"/>
        </w:rPr>
        <w:t>ς</w:t>
      </w:r>
      <w:r w:rsidR="004D164B" w:rsidRPr="00142400">
        <w:rPr>
          <w:rFonts w:ascii="Calibri" w:hAnsi="Calibri" w:cs="Calibri"/>
          <w:lang w:val="el-GR"/>
        </w:rPr>
        <w:t xml:space="preserve"> συγκαταλέγονται πολυάριθμα και εξαιρετικά σημαντικά ευρήματα από </w:t>
      </w:r>
      <w:r w:rsidR="00142400" w:rsidRPr="00142400">
        <w:rPr>
          <w:rFonts w:ascii="Calibri" w:hAnsi="Calibri" w:cs="Calibri"/>
          <w:lang w:val="el-GR"/>
        </w:rPr>
        <w:t>τη</w:t>
      </w:r>
      <w:r w:rsidR="004D164B" w:rsidRPr="00142400">
        <w:rPr>
          <w:rFonts w:ascii="Calibri" w:hAnsi="Calibri" w:cs="Calibri"/>
          <w:lang w:val="el-GR"/>
        </w:rPr>
        <w:t xml:space="preserve"> Μακεδονία</w:t>
      </w:r>
      <w:r w:rsidR="008A4616" w:rsidRPr="00142400">
        <w:rPr>
          <w:rFonts w:ascii="Calibri" w:hAnsi="Calibri" w:cs="Calibri"/>
          <w:lang w:val="el-GR"/>
        </w:rPr>
        <w:t xml:space="preserve"> και την Κρήτη,</w:t>
      </w:r>
      <w:r w:rsidR="004D164B" w:rsidRPr="00142400">
        <w:rPr>
          <w:rFonts w:ascii="Calibri" w:hAnsi="Calibri" w:cs="Calibri"/>
          <w:lang w:val="el-GR"/>
        </w:rPr>
        <w:t xml:space="preserve"> τα οποία αντικατοπτρίζουν την ιδιαίτερη ιστορική και πολιτισμική σημασία της παραγωγής και κατανάλωσης του κρασιού κατά την αρχαιότητα</w:t>
      </w:r>
      <w:r w:rsidR="001D6072" w:rsidRPr="00142400">
        <w:rPr>
          <w:rFonts w:ascii="Calibri" w:hAnsi="Calibri" w:cs="Calibri"/>
          <w:lang w:val="el-GR"/>
        </w:rPr>
        <w:t xml:space="preserve">. 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>Στη διάρκεια του μεγάλου αποικισμού, τον 8ο αι. π.Χ., η ελληνική κο</w:t>
      </w:r>
      <w:r w:rsidR="00995E96" w:rsidRPr="00142400">
        <w:rPr>
          <w:rFonts w:ascii="Calibri" w:hAnsi="Calibri" w:cs="Calibri"/>
          <w:color w:val="000000" w:themeColor="text1"/>
          <w:lang w:val="el-GR"/>
        </w:rPr>
        <w:t xml:space="preserve">ινωνική συνήθεια του Συμποσίου 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>διαδόθηκε σε ολόκληρη τη Μεσόγειο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.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Η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διαμόρφωση ατομικών και 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lastRenderedPageBreak/>
        <w:t>συλλογικών ταυτοτήτων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,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μέσω της συμμετοχής σε αυτό</w:t>
      </w:r>
      <w:r w:rsidR="00C666CC" w:rsidRPr="00142400">
        <w:rPr>
          <w:rFonts w:ascii="Calibri" w:hAnsi="Calibri" w:cs="Calibri"/>
          <w:color w:val="000000" w:themeColor="text1"/>
          <w:lang w:val="el-GR"/>
        </w:rPr>
        <w:t>,</w:t>
      </w:r>
      <w:r w:rsidR="001D6072" w:rsidRPr="00142400">
        <w:rPr>
          <w:rFonts w:ascii="Calibri" w:hAnsi="Calibri" w:cs="Calibri"/>
          <w:color w:val="000000" w:themeColor="text1"/>
          <w:lang w:val="el-GR"/>
        </w:rPr>
        <w:t xml:space="preserve"> διαμόρφωσε μία κοινή ευρωπαϊκή πολιτιστική κληρονομιά</w:t>
      </w:r>
      <w:r w:rsidR="004D164B" w:rsidRPr="00142400">
        <w:rPr>
          <w:rFonts w:ascii="Calibri" w:hAnsi="Calibri" w:cs="Calibri"/>
          <w:lang w:val="el-GR"/>
        </w:rPr>
        <w:t>»</w:t>
      </w:r>
      <w:r w:rsidR="001D6072" w:rsidRPr="00142400">
        <w:rPr>
          <w:rFonts w:ascii="Calibri" w:hAnsi="Calibri" w:cs="Calibri"/>
          <w:lang w:val="el-GR"/>
        </w:rPr>
        <w:t xml:space="preserve">, </w:t>
      </w:r>
      <w:r w:rsidR="001476CC" w:rsidRPr="00142400">
        <w:rPr>
          <w:rFonts w:ascii="Calibri" w:hAnsi="Calibri" w:cs="Calibri"/>
          <w:lang w:val="el-GR"/>
        </w:rPr>
        <w:t>τόνισε</w:t>
      </w:r>
      <w:r w:rsidR="001D6072" w:rsidRPr="00142400">
        <w:rPr>
          <w:rFonts w:ascii="Calibri" w:hAnsi="Calibri" w:cs="Calibri"/>
          <w:lang w:val="el-GR"/>
        </w:rPr>
        <w:t xml:space="preserve"> η Υπουργός</w:t>
      </w:r>
      <w:r w:rsidR="004D164B" w:rsidRPr="00142400">
        <w:rPr>
          <w:rFonts w:ascii="Calibri" w:hAnsi="Calibri" w:cs="Calibri"/>
          <w:lang w:val="el-GR"/>
        </w:rPr>
        <w:t>.</w:t>
      </w:r>
    </w:p>
    <w:p w14:paraId="78721DF9" w14:textId="77777777" w:rsidR="00995E96" w:rsidRPr="00142400" w:rsidRDefault="00995E96" w:rsidP="00142400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4CF4DBE8" w14:textId="0877D69A" w:rsidR="004D164B" w:rsidRPr="00142400" w:rsidRDefault="00995E96" w:rsidP="00142400">
      <w:pPr>
        <w:spacing w:line="276" w:lineRule="auto"/>
        <w:jc w:val="both"/>
        <w:rPr>
          <w:rFonts w:ascii="Calibri" w:hAnsi="Calibri" w:cs="Calibri"/>
          <w:color w:val="000000" w:themeColor="text1"/>
          <w:lang w:val="el-GR"/>
        </w:rPr>
      </w:pPr>
      <w:r w:rsidRPr="00142400">
        <w:rPr>
          <w:rFonts w:ascii="Calibri" w:hAnsi="Calibri" w:cs="Calibri"/>
          <w:lang w:val="el-GR"/>
        </w:rPr>
        <w:t>Η Πρόεδρος της Πολιτιστικής Διαδρομής του Συμβουλίου της Ευρώπης Emanuela Panke</w:t>
      </w:r>
      <w:r w:rsidR="001476CC" w:rsidRPr="00142400">
        <w:rPr>
          <w:rFonts w:ascii="Calibri" w:hAnsi="Calibri" w:cs="Calibri"/>
          <w:lang w:val="el-GR"/>
        </w:rPr>
        <w:t xml:space="preserve"> ευχαρίστησε ιδιαίτερως τη Λίνα Μενδώνη και τις αρμόδιες υπηρεσίες του Υπουργείου Πολιτισμού, για την καθοριστική συμβολή τους στη διεύρυν</w:t>
      </w:r>
      <w:r w:rsidR="008C2D11">
        <w:rPr>
          <w:rFonts w:ascii="Calibri" w:hAnsi="Calibri" w:cs="Calibri"/>
          <w:lang w:val="el-GR"/>
        </w:rPr>
        <w:t>ση της Διαδρομής στην Ελλάδα με</w:t>
      </w:r>
      <w:r w:rsidR="00945A53" w:rsidRPr="00142400">
        <w:rPr>
          <w:rFonts w:ascii="Calibri" w:hAnsi="Calibri" w:cs="Calibri"/>
          <w:lang w:val="el-GR"/>
        </w:rPr>
        <w:t xml:space="preserve"> δύο </w:t>
      </w:r>
      <w:r w:rsidR="001476CC" w:rsidRPr="00142400">
        <w:rPr>
          <w:rFonts w:ascii="Calibri" w:hAnsi="Calibri" w:cs="Calibri"/>
          <w:lang w:val="el-GR"/>
        </w:rPr>
        <w:t>νέους σταθμούς</w:t>
      </w:r>
      <w:r w:rsidR="00227A34" w:rsidRPr="00142400">
        <w:rPr>
          <w:rFonts w:ascii="Calibri" w:hAnsi="Calibri" w:cs="Calibri"/>
          <w:lang w:val="el-GR"/>
        </w:rPr>
        <w:t>.</w:t>
      </w:r>
      <w:r w:rsidR="001476CC" w:rsidRPr="00142400">
        <w:rPr>
          <w:rFonts w:ascii="Calibri" w:hAnsi="Calibri" w:cs="Calibri"/>
          <w:color w:val="000000" w:themeColor="text1"/>
          <w:lang w:val="el-GR"/>
        </w:rPr>
        <w:t xml:space="preserve"> </w:t>
      </w:r>
      <w:r w:rsidR="00227A34" w:rsidRPr="00142400">
        <w:rPr>
          <w:rFonts w:ascii="Calibri" w:hAnsi="Calibri" w:cs="Calibri"/>
          <w:lang w:val="el-GR"/>
        </w:rPr>
        <w:t xml:space="preserve">Επεσήμανε </w:t>
      </w:r>
      <w:r w:rsidR="004D164B" w:rsidRPr="00142400">
        <w:rPr>
          <w:rFonts w:ascii="Calibri" w:hAnsi="Calibri" w:cs="Calibri"/>
          <w:lang w:val="el-GR"/>
        </w:rPr>
        <w:t>ότι η αρχική ιδέα</w:t>
      </w:r>
      <w:r w:rsidR="00945A53" w:rsidRPr="00142400">
        <w:rPr>
          <w:rFonts w:ascii="Calibri" w:hAnsi="Calibri" w:cs="Calibri"/>
          <w:lang w:val="el-GR"/>
        </w:rPr>
        <w:t>,</w:t>
      </w:r>
      <w:r w:rsidR="004D164B" w:rsidRPr="00142400">
        <w:rPr>
          <w:rFonts w:ascii="Calibri" w:hAnsi="Calibri" w:cs="Calibri"/>
          <w:lang w:val="el-GR"/>
        </w:rPr>
        <w:t xml:space="preserve"> όταν άρχισαν να προγραμματίζουν αυτήν την πολιτιστική διαδρομή, ήταν να προωθήσουν τον οινοτουρισμό </w:t>
      </w:r>
      <w:r w:rsidR="001476CC" w:rsidRPr="00142400">
        <w:rPr>
          <w:rFonts w:ascii="Calibri" w:hAnsi="Calibri" w:cs="Calibri"/>
          <w:lang w:val="el-GR"/>
        </w:rPr>
        <w:t xml:space="preserve">με τα δικά του χαρακτηριστικά. </w:t>
      </w:r>
      <w:r w:rsidR="004D164B" w:rsidRPr="00142400">
        <w:rPr>
          <w:rFonts w:ascii="Calibri" w:hAnsi="Calibri" w:cs="Calibri"/>
          <w:lang w:val="el-GR"/>
        </w:rPr>
        <w:t xml:space="preserve">«Παλιότερα ο οινοτουρισμός ήταν μέσα στα πλαίσια του αγροτουρισμού, του τουρισμού της υπαίθρου, αλλά τα τελευταία χρόνια </w:t>
      </w:r>
      <w:r w:rsidR="00227A34" w:rsidRPr="00142400">
        <w:rPr>
          <w:rFonts w:ascii="Calibri" w:hAnsi="Calibri" w:cs="Calibri"/>
          <w:lang w:val="el-GR"/>
        </w:rPr>
        <w:t>εξελίχθηκε</w:t>
      </w:r>
      <w:r w:rsidR="004D164B" w:rsidRPr="00142400">
        <w:rPr>
          <w:rFonts w:ascii="Calibri" w:hAnsi="Calibri" w:cs="Calibri"/>
          <w:lang w:val="el-GR"/>
        </w:rPr>
        <w:t xml:space="preserve">. </w:t>
      </w:r>
      <w:r w:rsidR="004D164B" w:rsidRPr="00142400">
        <w:rPr>
          <w:rFonts w:ascii="Calibri" w:hAnsi="Calibri" w:cs="Calibri"/>
          <w:iCs/>
          <w:lang w:val="el-GR"/>
        </w:rPr>
        <w:t xml:space="preserve">Πλέον θεωρείται </w:t>
      </w:r>
      <w:r w:rsidR="001476CC" w:rsidRPr="00142400">
        <w:rPr>
          <w:rFonts w:ascii="Calibri" w:hAnsi="Calibri" w:cs="Calibri"/>
          <w:iCs/>
          <w:lang w:val="el-GR"/>
        </w:rPr>
        <w:t xml:space="preserve">επίκαιρο και </w:t>
      </w:r>
      <w:r w:rsidR="004D164B" w:rsidRPr="00142400">
        <w:rPr>
          <w:rFonts w:ascii="Calibri" w:hAnsi="Calibri" w:cs="Calibri"/>
          <w:iCs/>
          <w:lang w:val="el-GR"/>
        </w:rPr>
        <w:t>δημοφιλές να επισκεφθεί κανείς μέρη</w:t>
      </w:r>
      <w:r w:rsidR="00227A34" w:rsidRPr="00142400">
        <w:rPr>
          <w:rFonts w:ascii="Calibri" w:hAnsi="Calibri" w:cs="Calibri"/>
          <w:iCs/>
          <w:lang w:val="el-GR"/>
        </w:rPr>
        <w:t>,</w:t>
      </w:r>
      <w:r w:rsidR="004D164B" w:rsidRPr="00142400">
        <w:rPr>
          <w:rFonts w:ascii="Calibri" w:hAnsi="Calibri" w:cs="Calibri"/>
          <w:iCs/>
          <w:lang w:val="el-GR"/>
        </w:rPr>
        <w:t xml:space="preserve"> μέσα από τα δίκτυα του </w:t>
      </w:r>
      <w:proofErr w:type="spellStart"/>
      <w:r w:rsidR="004D164B" w:rsidRPr="00142400">
        <w:rPr>
          <w:rFonts w:ascii="Calibri" w:hAnsi="Calibri" w:cs="Calibri"/>
          <w:iCs/>
          <w:lang w:val="el-GR"/>
        </w:rPr>
        <w:t>οινοτουρισμού</w:t>
      </w:r>
      <w:proofErr w:type="spellEnd"/>
      <w:r w:rsidR="00227A34" w:rsidRPr="00142400">
        <w:rPr>
          <w:rFonts w:ascii="Calibri" w:hAnsi="Calibri" w:cs="Calibri"/>
          <w:iCs/>
          <w:lang w:val="el-GR"/>
        </w:rPr>
        <w:t>,</w:t>
      </w:r>
      <w:r w:rsidR="004D164B" w:rsidRPr="00142400">
        <w:rPr>
          <w:rFonts w:ascii="Calibri" w:hAnsi="Calibri" w:cs="Calibri"/>
          <w:iCs/>
          <w:lang w:val="el-GR"/>
        </w:rPr>
        <w:t xml:space="preserve"> κάτι που γίνεται μία βιωματική παγκόσμια εμπειρία</w:t>
      </w:r>
      <w:r w:rsidR="001476CC" w:rsidRPr="00142400">
        <w:rPr>
          <w:rFonts w:ascii="Calibri" w:hAnsi="Calibri" w:cs="Calibri"/>
          <w:iCs/>
          <w:lang w:val="el-GR"/>
        </w:rPr>
        <w:t>...</w:t>
      </w:r>
      <w:r w:rsidR="001476CC" w:rsidRPr="00142400">
        <w:rPr>
          <w:rFonts w:ascii="Calibri" w:hAnsi="Calibri" w:cs="Calibri"/>
          <w:lang w:val="el-GR"/>
        </w:rPr>
        <w:t xml:space="preserve"> </w:t>
      </w:r>
      <w:r w:rsidR="004D164B" w:rsidRPr="00142400">
        <w:rPr>
          <w:rFonts w:ascii="Calibri" w:hAnsi="Calibri" w:cs="Calibri"/>
          <w:iCs/>
          <w:lang w:val="el-GR"/>
        </w:rPr>
        <w:t>Θέλουμε να προωθήσουμε την ιστορία, την αρχαιολογία, τις περιοχές όπου καλλιεργείται και παράγεται το κρασί</w:t>
      </w:r>
      <w:r w:rsidR="000254C4">
        <w:rPr>
          <w:rFonts w:ascii="Calibri" w:hAnsi="Calibri" w:cs="Calibri"/>
          <w:iCs/>
          <w:lang w:val="el-GR"/>
        </w:rPr>
        <w:t>.</w:t>
      </w:r>
      <w:bookmarkStart w:id="0" w:name="_GoBack"/>
      <w:bookmarkEnd w:id="0"/>
      <w:r w:rsidR="004D164B" w:rsidRPr="00142400">
        <w:rPr>
          <w:rFonts w:ascii="Calibri" w:hAnsi="Calibri" w:cs="Calibri"/>
          <w:iCs/>
          <w:lang w:val="el-GR"/>
        </w:rPr>
        <w:t xml:space="preserve"> </w:t>
      </w:r>
      <w:r w:rsidR="00945A53" w:rsidRPr="00142400">
        <w:rPr>
          <w:rFonts w:ascii="Calibri" w:hAnsi="Calibri" w:cs="Calibri"/>
          <w:iCs/>
          <w:lang w:val="el-GR"/>
        </w:rPr>
        <w:t>Θ</w:t>
      </w:r>
      <w:r w:rsidR="000254C4">
        <w:rPr>
          <w:rFonts w:ascii="Calibri" w:hAnsi="Calibri" w:cs="Calibri"/>
          <w:iCs/>
          <w:lang w:val="el-GR"/>
        </w:rPr>
        <w:t xml:space="preserve">έλουμε </w:t>
      </w:r>
      <w:r w:rsidR="00227A34" w:rsidRPr="00142400">
        <w:rPr>
          <w:rFonts w:ascii="Calibri" w:hAnsi="Calibri" w:cs="Calibri"/>
          <w:iCs/>
          <w:lang w:val="el-GR"/>
        </w:rPr>
        <w:t xml:space="preserve">ο επισκέπτης να αντιμετωπίσει </w:t>
      </w:r>
      <w:r w:rsidR="004D164B" w:rsidRPr="00142400">
        <w:rPr>
          <w:rFonts w:ascii="Calibri" w:hAnsi="Calibri" w:cs="Calibri"/>
          <w:iCs/>
          <w:lang w:val="el-GR"/>
        </w:rPr>
        <w:t xml:space="preserve">όλα αυτά </w:t>
      </w:r>
      <w:r w:rsidR="001476CC" w:rsidRPr="00142400">
        <w:rPr>
          <w:rFonts w:ascii="Calibri" w:hAnsi="Calibri" w:cs="Calibri"/>
          <w:iCs/>
          <w:lang w:val="el-GR"/>
        </w:rPr>
        <w:t>με θαυμασμό</w:t>
      </w:r>
      <w:r w:rsidR="00227A34" w:rsidRPr="00142400">
        <w:rPr>
          <w:rFonts w:ascii="Calibri" w:hAnsi="Calibri" w:cs="Calibri"/>
          <w:iCs/>
          <w:lang w:val="el-GR"/>
        </w:rPr>
        <w:t>. Θ</w:t>
      </w:r>
      <w:r w:rsidR="004D164B" w:rsidRPr="00142400">
        <w:rPr>
          <w:rFonts w:ascii="Calibri" w:hAnsi="Calibri" w:cs="Calibri"/>
          <w:iCs/>
          <w:lang w:val="el-GR"/>
        </w:rPr>
        <w:t>έλουμε να προωθήσουμε όλο αυτό</w:t>
      </w:r>
      <w:r w:rsidR="00227A34" w:rsidRPr="00142400">
        <w:rPr>
          <w:rFonts w:ascii="Calibri" w:hAnsi="Calibri" w:cs="Calibri"/>
          <w:iCs/>
          <w:lang w:val="el-GR"/>
        </w:rPr>
        <w:t xml:space="preserve"> το έργο</w:t>
      </w:r>
      <w:r w:rsidR="004D164B" w:rsidRPr="00142400">
        <w:rPr>
          <w:rFonts w:ascii="Calibri" w:hAnsi="Calibri" w:cs="Calibri"/>
          <w:iCs/>
          <w:lang w:val="el-GR"/>
        </w:rPr>
        <w:t xml:space="preserve"> σε ευρωπαϊκό επίπεδο»,</w:t>
      </w:r>
      <w:r w:rsidR="004D164B" w:rsidRPr="00142400">
        <w:rPr>
          <w:rFonts w:ascii="Calibri" w:hAnsi="Calibri" w:cs="Calibri"/>
          <w:lang w:val="el-GR"/>
        </w:rPr>
        <w:t xml:space="preserve"> </w:t>
      </w:r>
      <w:r w:rsidR="008363C5" w:rsidRPr="00142400">
        <w:rPr>
          <w:rFonts w:ascii="Calibri" w:hAnsi="Calibri" w:cs="Calibri"/>
          <w:lang w:val="el-GR"/>
        </w:rPr>
        <w:t>σημείωσε η Ε.</w:t>
      </w:r>
      <w:r w:rsidR="004D164B" w:rsidRPr="00142400">
        <w:rPr>
          <w:rFonts w:ascii="Calibri" w:hAnsi="Calibri" w:cs="Calibri"/>
          <w:lang w:val="el-GR"/>
        </w:rPr>
        <w:t xml:space="preserve"> Panke.</w:t>
      </w:r>
    </w:p>
    <w:p w14:paraId="68A53642" w14:textId="77777777" w:rsidR="00D952BC" w:rsidRPr="00142400" w:rsidRDefault="00D952BC" w:rsidP="00142400">
      <w:pPr>
        <w:spacing w:line="276" w:lineRule="auto"/>
        <w:rPr>
          <w:rFonts w:ascii="Calibri" w:hAnsi="Calibri" w:cs="Calibri"/>
          <w:color w:val="000000" w:themeColor="text1"/>
          <w:lang w:val="el-GR"/>
        </w:rPr>
      </w:pPr>
    </w:p>
    <w:p w14:paraId="251F8028" w14:textId="77777777" w:rsidR="00590DF8" w:rsidRPr="00142400" w:rsidRDefault="00590DF8" w:rsidP="00142400">
      <w:pPr>
        <w:spacing w:line="276" w:lineRule="auto"/>
        <w:rPr>
          <w:rFonts w:ascii="Calibri" w:hAnsi="Calibri" w:cs="Calibri"/>
          <w:color w:val="000000" w:themeColor="text1"/>
          <w:lang w:val="el-GR"/>
        </w:rPr>
      </w:pPr>
    </w:p>
    <w:p w14:paraId="448453E0" w14:textId="77777777" w:rsidR="00D952BC" w:rsidRPr="00142400" w:rsidRDefault="00D952BC" w:rsidP="00142400">
      <w:pPr>
        <w:spacing w:line="276" w:lineRule="auto"/>
        <w:rPr>
          <w:rFonts w:ascii="Calibri" w:hAnsi="Calibri" w:cs="Calibri"/>
          <w:color w:val="000000" w:themeColor="text1"/>
        </w:rPr>
      </w:pPr>
    </w:p>
    <w:sectPr w:rsidR="00D952BC" w:rsidRPr="0014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5C"/>
    <w:rsid w:val="000202E2"/>
    <w:rsid w:val="000254C4"/>
    <w:rsid w:val="00121EBA"/>
    <w:rsid w:val="00142400"/>
    <w:rsid w:val="001476CC"/>
    <w:rsid w:val="00170A06"/>
    <w:rsid w:val="001D6072"/>
    <w:rsid w:val="00227A34"/>
    <w:rsid w:val="002354FB"/>
    <w:rsid w:val="00257F4A"/>
    <w:rsid w:val="0035782D"/>
    <w:rsid w:val="004D0D0D"/>
    <w:rsid w:val="004D164B"/>
    <w:rsid w:val="00590DF8"/>
    <w:rsid w:val="007B7A12"/>
    <w:rsid w:val="008363C5"/>
    <w:rsid w:val="008A4616"/>
    <w:rsid w:val="008C2D11"/>
    <w:rsid w:val="00945A53"/>
    <w:rsid w:val="00980221"/>
    <w:rsid w:val="009902A2"/>
    <w:rsid w:val="00995E96"/>
    <w:rsid w:val="00AB7B53"/>
    <w:rsid w:val="00AD3AA3"/>
    <w:rsid w:val="00B35BE7"/>
    <w:rsid w:val="00BD4221"/>
    <w:rsid w:val="00C666CC"/>
    <w:rsid w:val="00CD4C60"/>
    <w:rsid w:val="00D41D5C"/>
    <w:rsid w:val="00D952BC"/>
    <w:rsid w:val="00F65C77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C4106"/>
  <w15:docId w15:val="{18AE2C22-4CE4-5C45-83D6-1D7D1BC9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z-Cyrl-U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616BC9A-1CE0-4839-AEC3-0D4ED9539A3C}"/>
</file>

<file path=customXml/itemProps2.xml><?xml version="1.0" encoding="utf-8"?>
<ds:datastoreItem xmlns:ds="http://schemas.openxmlformats.org/officeDocument/2006/customXml" ds:itemID="{0D1FAA3F-58EC-4BC0-855A-F0B0FC11376C}"/>
</file>

<file path=customXml/itemProps3.xml><?xml version="1.0" encoding="utf-8"?>
<ds:datastoreItem xmlns:ds="http://schemas.openxmlformats.org/officeDocument/2006/customXml" ds:itemID="{2BC84B80-A93C-49C6-9D83-621BD1847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Αρχαιολογικά Μουσεία, της Θεσσαλονίκης και του Ηρακλείου Κρήτης, στον πολιτισμό της αμπέλου και του κρασιού</dc:title>
  <dc:subject/>
  <dc:creator>natassa paschali</dc:creator>
  <cp:keywords/>
  <dc:description/>
  <cp:lastModifiedBy>Ελευθερία Πελτέκη</cp:lastModifiedBy>
  <cp:revision>6</cp:revision>
  <dcterms:created xsi:type="dcterms:W3CDTF">2023-09-17T21:37:00Z</dcterms:created>
  <dcterms:modified xsi:type="dcterms:W3CDTF">2023-09-17T21:44:00Z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